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3B4" w:rsidRDefault="002933B4" w:rsidP="002933B4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Требования к уровню подготовки учащихся</w:t>
      </w:r>
    </w:p>
    <w:p w:rsidR="002933B4" w:rsidRDefault="002933B4" w:rsidP="002933B4">
      <w:pPr>
        <w:rPr>
          <w:sz w:val="24"/>
          <w:szCs w:val="24"/>
        </w:rPr>
      </w:pPr>
      <w:r>
        <w:rPr>
          <w:sz w:val="24"/>
          <w:szCs w:val="24"/>
        </w:rPr>
        <w:t xml:space="preserve">  В результате изучения географии ученик должен </w:t>
      </w:r>
    </w:p>
    <w:p w:rsidR="002933B4" w:rsidRDefault="002933B4" w:rsidP="002933B4">
      <w:pPr>
        <w:rPr>
          <w:sz w:val="24"/>
          <w:szCs w:val="24"/>
        </w:rPr>
      </w:pPr>
      <w:r>
        <w:rPr>
          <w:sz w:val="24"/>
          <w:szCs w:val="24"/>
        </w:rPr>
        <w:t xml:space="preserve">знать/понимать </w:t>
      </w:r>
    </w:p>
    <w:p w:rsidR="002933B4" w:rsidRDefault="002933B4" w:rsidP="002933B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специфику  географического  положения  и  административно-территориального устройства  Российской  Федерации;  особенности  ее  населения,  основных  отраслей хозяйства, природно-хозяйственных зон и районов; </w:t>
      </w:r>
    </w:p>
    <w:p w:rsidR="002933B4" w:rsidRDefault="002933B4" w:rsidP="002933B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основные  географические  понятия  и  термины; результаты выдающихся географических открытий и путешествий;  </w:t>
      </w:r>
    </w:p>
    <w:p w:rsidR="002933B4" w:rsidRDefault="002933B4" w:rsidP="002933B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различия  в  хозяйственном  освоении  разных  территорий  и  акваторий;  связь  между географическим  положением,  природными  условиями,  ресурсами  и  хозяйством отдельных регионов и стран; </w:t>
      </w:r>
    </w:p>
    <w:p w:rsidR="002933B4" w:rsidRDefault="002933B4" w:rsidP="002933B4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природные и антропогенные причины возникновения геоэкологических проблем на локальном,  региональном  и  глобальном  уровнях;  меры  по  сохранению  природы  и защите людей от стихийных природных и техногенных явлений; </w:t>
      </w:r>
    </w:p>
    <w:p w:rsidR="002933B4" w:rsidRDefault="002933B4" w:rsidP="002933B4">
      <w:pPr>
        <w:rPr>
          <w:sz w:val="24"/>
          <w:szCs w:val="24"/>
        </w:rPr>
      </w:pPr>
      <w:r>
        <w:rPr>
          <w:sz w:val="24"/>
          <w:szCs w:val="24"/>
        </w:rPr>
        <w:t xml:space="preserve">уметь </w:t>
      </w:r>
    </w:p>
    <w:p w:rsidR="002933B4" w:rsidRDefault="002933B4" w:rsidP="002933B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выделять,  описывать  и  объяснять  существенные  признаки  географических объектов и явлений; </w:t>
      </w:r>
    </w:p>
    <w:p w:rsidR="002933B4" w:rsidRDefault="002933B4" w:rsidP="002933B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находить  в  разных  источниках  и  анализировать  информацию,  необходимую  для изучения  географических  объектов  и  явлений,  разных  территорий  Земли,  их обеспеченности  природными  и  человеческими  ресурсами,  хозяйственного потенциала, экологических проблем; </w:t>
      </w:r>
    </w:p>
    <w:p w:rsidR="002933B4" w:rsidRDefault="002933B4" w:rsidP="002933B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приводить  примеры:  использования  и  охраны  природных  ресурсов,  адаптации человека  к  условиям  окружающей  среды,  ее  влияния  на  формирование  культуры народов;  районов  разной  специализации,  центров  производства  важнейших 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 </w:t>
      </w:r>
    </w:p>
    <w:p w:rsidR="002933B4" w:rsidRDefault="002933B4" w:rsidP="002933B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  </w:t>
      </w:r>
    </w:p>
    <w:p w:rsidR="002933B4" w:rsidRDefault="002933B4" w:rsidP="002933B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применять  приборы  и  инструменты  для  определения  количественных  и качественных  характеристик  компонентов  природы;  представлять  результаты измерений в разной форме; выявлять на этой основе эмпирические зависимости; </w:t>
      </w:r>
    </w:p>
    <w:p w:rsidR="002933B4" w:rsidRDefault="002933B4" w:rsidP="002933B4">
      <w:pPr>
        <w:rPr>
          <w:sz w:val="24"/>
          <w:szCs w:val="24"/>
        </w:rPr>
      </w:pPr>
      <w:r>
        <w:rPr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2933B4" w:rsidRDefault="002933B4" w:rsidP="002933B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 </w:t>
      </w:r>
    </w:p>
    <w:p w:rsidR="002933B4" w:rsidRDefault="002933B4" w:rsidP="002933B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определения  комфортных  и  дискомфортных  параметров  природных  компонентов своей местности с помощью приборов и инструментов; </w:t>
      </w:r>
    </w:p>
    <w:p w:rsidR="002933B4" w:rsidRDefault="002933B4" w:rsidP="002933B4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решения  практических  задач  по  определению  качества  окружающей  среды  своей местности,  ее  использованию,  сохранению  и  улучшению;  принятия  необходимых мер в случае природных стихийных бедствий и техногенных катастроф; </w:t>
      </w:r>
    </w:p>
    <w:p w:rsidR="002933B4" w:rsidRDefault="002933B4" w:rsidP="002933B4">
      <w:pPr>
        <w:rPr>
          <w:sz w:val="24"/>
          <w:szCs w:val="24"/>
        </w:rPr>
      </w:pPr>
    </w:p>
    <w:p w:rsidR="002933B4" w:rsidRDefault="002933B4" w:rsidP="002933B4">
      <w:pPr>
        <w:jc w:val="center"/>
        <w:rPr>
          <w:b/>
          <w:sz w:val="28"/>
          <w:szCs w:val="28"/>
        </w:rPr>
      </w:pPr>
    </w:p>
    <w:p w:rsidR="002933B4" w:rsidRDefault="002933B4" w:rsidP="002933B4">
      <w:pPr>
        <w:jc w:val="center"/>
        <w:rPr>
          <w:b/>
          <w:sz w:val="28"/>
          <w:szCs w:val="28"/>
        </w:rPr>
      </w:pPr>
    </w:p>
    <w:p w:rsidR="002933B4" w:rsidRDefault="002933B4" w:rsidP="002933B4">
      <w:pPr>
        <w:jc w:val="center"/>
        <w:rPr>
          <w:b/>
          <w:sz w:val="28"/>
          <w:szCs w:val="28"/>
        </w:rPr>
      </w:pPr>
    </w:p>
    <w:p w:rsidR="002933B4" w:rsidRDefault="002933B4" w:rsidP="002933B4">
      <w:pPr>
        <w:jc w:val="center"/>
        <w:rPr>
          <w:b/>
          <w:sz w:val="28"/>
          <w:szCs w:val="28"/>
        </w:rPr>
      </w:pPr>
    </w:p>
    <w:p w:rsidR="002933B4" w:rsidRDefault="002933B4" w:rsidP="002933B4">
      <w:pPr>
        <w:jc w:val="center"/>
        <w:rPr>
          <w:b/>
          <w:sz w:val="28"/>
          <w:szCs w:val="28"/>
        </w:rPr>
      </w:pPr>
    </w:p>
    <w:p w:rsidR="002933B4" w:rsidRDefault="002933B4" w:rsidP="002933B4">
      <w:pPr>
        <w:jc w:val="center"/>
        <w:rPr>
          <w:b/>
          <w:sz w:val="28"/>
          <w:szCs w:val="28"/>
        </w:rPr>
      </w:pPr>
    </w:p>
    <w:p w:rsidR="002933B4" w:rsidRDefault="002933B4" w:rsidP="002933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 программы учебного предмета</w:t>
      </w: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sz w:val="24"/>
          <w:szCs w:val="24"/>
        </w:rPr>
      </w:pPr>
      <w:r>
        <w:rPr>
          <w:b/>
          <w:sz w:val="24"/>
          <w:szCs w:val="24"/>
        </w:rPr>
        <w:t>РЕГИОНЫ И СТРАНЫ МИРА (24 часа)</w:t>
      </w:r>
    </w:p>
    <w:p w:rsidR="002933B4" w:rsidRDefault="002933B4" w:rsidP="002933B4">
      <w:pPr>
        <w:rPr>
          <w:sz w:val="24"/>
          <w:szCs w:val="24"/>
        </w:rPr>
      </w:pPr>
    </w:p>
    <w:p w:rsidR="002933B4" w:rsidRDefault="002933B4" w:rsidP="002933B4">
      <w:pPr>
        <w:rPr>
          <w:sz w:val="28"/>
          <w:szCs w:val="28"/>
        </w:rPr>
      </w:pPr>
      <w:r>
        <w:rPr>
          <w:sz w:val="24"/>
          <w:szCs w:val="24"/>
        </w:rPr>
        <w:t xml:space="preserve"> Современная политическая карта мира. Особенности географического положения, истории открытия и освоения, природно-ресурсного потенциала, населения, хозяйства, культуры, современных проблем развития крупных регионов и стран Европы, Азии, Африки, Северной и Латинской Америки, а также Австралии.</w:t>
      </w:r>
    </w:p>
    <w:p w:rsidR="002933B4" w:rsidRDefault="002933B4" w:rsidP="002933B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Практическая работа №1. Анализ политической карты мира и экономических карт с целью определения специализации разных типов стран и регионов мира.(обучающая)</w:t>
      </w:r>
    </w:p>
    <w:p w:rsidR="002933B4" w:rsidRDefault="002933B4" w:rsidP="002933B4">
      <w:pPr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РОССИЯ В СОВРЕМЕННОМ МИРЕ (10часов)</w:t>
      </w:r>
    </w:p>
    <w:p w:rsidR="002933B4" w:rsidRDefault="002933B4" w:rsidP="002933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Россия на политической карте мира. Характеристика современных границ государства. Современное геополитическое положение России.</w:t>
      </w:r>
    </w:p>
    <w:p w:rsidR="002933B4" w:rsidRDefault="002933B4" w:rsidP="002933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Россия в мировом хозяйстве.</w:t>
      </w:r>
    </w:p>
    <w:p w:rsidR="002933B4" w:rsidRDefault="002933B4" w:rsidP="002933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Отрасли международной специализации России.</w:t>
      </w:r>
    </w:p>
    <w:p w:rsidR="002933B4" w:rsidRDefault="002933B4" w:rsidP="002933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Россия в системе международных финансово-экономических  и политических отношений.</w:t>
      </w:r>
    </w:p>
    <w:p w:rsidR="002933B4" w:rsidRDefault="002933B4" w:rsidP="002933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Особенности географии экономических, политических и культурных связей России с наиболее развитыми странами мира </w:t>
      </w:r>
    </w:p>
    <w:p w:rsidR="002933B4" w:rsidRDefault="002933B4" w:rsidP="002933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Географические аспекты важнейших социально-экономических  проблем России.</w:t>
      </w:r>
    </w:p>
    <w:p w:rsidR="002933B4" w:rsidRDefault="002933B4" w:rsidP="002933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Россия и страны Содружества независимых государств.</w:t>
      </w:r>
    </w:p>
    <w:p w:rsidR="002933B4" w:rsidRDefault="002933B4" w:rsidP="002933B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Практическая работа №2 Анализ и объяснение особенностей современного геополитического и геоэкономического положения России.(обчающиая.)</w:t>
      </w:r>
    </w:p>
    <w:p w:rsidR="002933B4" w:rsidRDefault="002933B4" w:rsidP="002933B4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Практическая работа №3 Определение основных направлений внешних экономических связей России с наиболее развитыми странами мира.(оценочная)</w:t>
      </w:r>
    </w:p>
    <w:p w:rsidR="002933B4" w:rsidRDefault="002933B4" w:rsidP="002933B4">
      <w:pPr>
        <w:ind w:firstLine="567"/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Практическая работа №4 Их участия  в международном географическом разделении руда</w:t>
      </w:r>
      <w:r>
        <w:rPr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</w:t>
      </w:r>
    </w:p>
    <w:p w:rsidR="002933B4" w:rsidRDefault="002933B4" w:rsidP="002933B4">
      <w:pPr>
        <w:rPr>
          <w:sz w:val="24"/>
          <w:szCs w:val="24"/>
        </w:rPr>
      </w:pPr>
    </w:p>
    <w:p w:rsidR="002933B4" w:rsidRDefault="002933B4" w:rsidP="002933B4">
      <w:pPr>
        <w:rPr>
          <w:sz w:val="24"/>
          <w:szCs w:val="24"/>
        </w:rPr>
      </w:pPr>
    </w:p>
    <w:p w:rsidR="002933B4" w:rsidRDefault="002933B4" w:rsidP="002933B4">
      <w:pPr>
        <w:rPr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</w:t>
      </w: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2933B4" w:rsidRDefault="002933B4" w:rsidP="002933B4">
      <w:pPr>
        <w:rPr>
          <w:b/>
          <w:sz w:val="24"/>
          <w:szCs w:val="24"/>
        </w:rPr>
      </w:pPr>
    </w:p>
    <w:p w:rsidR="009162D8" w:rsidRDefault="009162D8">
      <w:bookmarkStart w:id="0" w:name="_GoBack"/>
      <w:bookmarkEnd w:id="0"/>
    </w:p>
    <w:sectPr w:rsidR="00916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C3EAD"/>
    <w:multiLevelType w:val="hybridMultilevel"/>
    <w:tmpl w:val="103E6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560D3"/>
    <w:multiLevelType w:val="hybridMultilevel"/>
    <w:tmpl w:val="5024DA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3B4"/>
    <w:rsid w:val="002933B4"/>
    <w:rsid w:val="0091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0EDF8-C291-46A1-BC42-CEBF74F1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01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3625</Characters>
  <Application>Microsoft Office Word</Application>
  <DocSecurity>0</DocSecurity>
  <Lines>30</Lines>
  <Paragraphs>8</Paragraphs>
  <ScaleCrop>false</ScaleCrop>
  <Company/>
  <LinksUpToDate>false</LinksUpToDate>
  <CharactersWithSpaces>4252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Фидания Гиниятуллина</dc:creator>
  <cp:keywords/>
  <dc:description/>
  <cp:lastModifiedBy>Фидания Гиниятуллина</cp:lastModifiedBy>
  <cp:revision>2</cp:revision>
  <dcterms:created xsi:type="dcterms:W3CDTF">2020-02-14T01:27:00Z</dcterms:created>
  <dcterms:modified xsi:type="dcterms:W3CDTF">2020-02-14T01:27:00Z</dcterms:modified>
</cp:coreProperties>
</file>